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4B" w:rsidRPr="000A3344" w:rsidRDefault="00CF6F4B" w:rsidP="00CF6F4B">
      <w:pPr>
        <w:jc w:val="center"/>
        <w:rPr>
          <w:rFonts w:ascii="標楷體" w:eastAsia="標楷體" w:hAnsi="標楷體"/>
          <w:sz w:val="32"/>
        </w:rPr>
      </w:pPr>
      <w:bookmarkStart w:id="0" w:name="_Toc101968759"/>
      <w:r w:rsidRPr="000A3344">
        <w:rPr>
          <w:rFonts w:ascii="標楷體" w:eastAsia="標楷體" w:hAnsi="標楷體" w:hint="eastAsia"/>
          <w:sz w:val="32"/>
        </w:rPr>
        <w:t>基隆市11</w:t>
      </w:r>
      <w:r w:rsidR="00AD6E1D" w:rsidRPr="000A3344">
        <w:rPr>
          <w:rFonts w:ascii="標楷體" w:eastAsia="標楷體" w:hAnsi="標楷體" w:hint="eastAsia"/>
          <w:sz w:val="32"/>
        </w:rPr>
        <w:t>1</w:t>
      </w:r>
      <w:r w:rsidRPr="000A3344">
        <w:rPr>
          <w:rFonts w:ascii="標楷體" w:eastAsia="標楷體" w:hAnsi="標楷體" w:hint="eastAsia"/>
          <w:sz w:val="32"/>
        </w:rPr>
        <w:t>學年度國民中學及國民小學提報跨領域或跨科目協同教學參考原則</w:t>
      </w:r>
    </w:p>
    <w:p w:rsidR="00CF6F4B" w:rsidRPr="000A3344" w:rsidRDefault="00CF6F4B" w:rsidP="008E3275">
      <w:pPr>
        <w:ind w:left="475" w:hangingChars="198" w:hanging="475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一、依據</w:t>
      </w:r>
    </w:p>
    <w:p w:rsidR="00CF6F4B" w:rsidRPr="00AD5126" w:rsidRDefault="00CF6F4B" w:rsidP="008E3275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教育部國民及學前教育署106.10.26臺教授國字第1060091824號「國民中學及國民小學實施跨領域或跨科目協同教學參考原則」。</w:t>
      </w:r>
    </w:p>
    <w:p w:rsidR="00CF6F4B" w:rsidRPr="00AD5126" w:rsidRDefault="00CF6F4B" w:rsidP="008E3275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本市11</w:t>
      </w:r>
      <w:r w:rsidR="00AD6E1D" w:rsidRPr="00AD5126">
        <w:rPr>
          <w:rFonts w:ascii="標楷體" w:eastAsia="標楷體" w:hAnsi="標楷體" w:hint="eastAsia"/>
        </w:rPr>
        <w:t>1</w:t>
      </w:r>
      <w:r w:rsidRPr="00AD5126">
        <w:rPr>
          <w:rFonts w:ascii="標楷體" w:eastAsia="標楷體" w:hAnsi="標楷體" w:hint="eastAsia"/>
        </w:rPr>
        <w:t>學年度國民中學及國民小學課程計畫備查作業參考原則。</w:t>
      </w:r>
    </w:p>
    <w:p w:rsidR="00CF6F4B" w:rsidRPr="000A3344" w:rsidRDefault="00CF6F4B" w:rsidP="008E3275">
      <w:pPr>
        <w:spacing w:beforeLines="50" w:before="180"/>
        <w:ind w:left="504" w:hangingChars="210" w:hanging="504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二、目的</w:t>
      </w:r>
    </w:p>
    <w:p w:rsidR="00CF6F4B" w:rsidRPr="000A3344" w:rsidRDefault="00CF6F4B" w:rsidP="008E3275">
      <w:pPr>
        <w:ind w:leftChars="140" w:left="336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為促進學校教師組成協作團隊、形塑共學文化，發展以核心素養為主軸之課程，落實自發、互動及共好之理念，進而啟發學生生命潛能、陶養生活知能、促進生涯發展、涵育公民責任，以達成學生適應現在生活及面對未來挑戰之目標。</w:t>
      </w:r>
    </w:p>
    <w:p w:rsidR="00CF6F4B" w:rsidRPr="000A3344" w:rsidRDefault="00CF6F4B" w:rsidP="008E3275">
      <w:pPr>
        <w:spacing w:beforeLines="50" w:before="180"/>
        <w:ind w:left="504" w:hangingChars="210" w:hanging="504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三、運作方式</w:t>
      </w:r>
    </w:p>
    <w:p w:rsidR="00CF6F4B" w:rsidRPr="000A3344" w:rsidRDefault="00CF6F4B" w:rsidP="008E3275">
      <w:pPr>
        <w:ind w:leftChars="140" w:left="348" w:hangingChars="5" w:hanging="12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  <w:color w:val="000000" w:themeColor="text1"/>
        </w:rPr>
        <w:t>跨領域或跨科目協同教學包含領域學習課程及彈性學習課程，團隊之運作應包括成員共同備課、授課、學習評量，及課後專業回饋與其他相關歷程，且成員均具授課之實</w:t>
      </w:r>
      <w:r w:rsidRPr="000A3344">
        <w:rPr>
          <w:rFonts w:ascii="標楷體" w:eastAsia="標楷體" w:hAnsi="標楷體" w:hint="eastAsia"/>
        </w:rPr>
        <w:t>；其型態如下：</w:t>
      </w:r>
    </w:p>
    <w:p w:rsidR="00CF6F4B" w:rsidRPr="00AD5126" w:rsidRDefault="00CF6F4B" w:rsidP="008E3275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 xml:space="preserve">二以上領域或跨科目之協同：二以上領域或跨科目之成員共同進行教學。 </w:t>
      </w:r>
    </w:p>
    <w:p w:rsidR="00CF6F4B" w:rsidRPr="00AD5126" w:rsidRDefault="00CF6F4B" w:rsidP="008E3275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 xml:space="preserve">主題式協同：針對特定主題，組織相關領域或科目之成員共同進行教學。 </w:t>
      </w:r>
    </w:p>
    <w:p w:rsidR="00CF6F4B" w:rsidRPr="00AD5126" w:rsidRDefault="00CF6F4B" w:rsidP="008E3275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其他符合跨領域或跨科目協同教學精神之型態。</w:t>
      </w:r>
    </w:p>
    <w:p w:rsidR="00CF6F4B" w:rsidRPr="000A3344" w:rsidRDefault="00CF6F4B" w:rsidP="008E3275">
      <w:pPr>
        <w:spacing w:beforeLines="50" w:before="180"/>
        <w:ind w:left="504" w:hangingChars="210" w:hanging="504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四、提報與核定</w:t>
      </w:r>
    </w:p>
    <w:p w:rsidR="00CF6F4B" w:rsidRPr="008E3275" w:rsidRDefault="00CF6F4B" w:rsidP="008E3275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E3275">
        <w:rPr>
          <w:rFonts w:ascii="標楷體" w:eastAsia="標楷體" w:hAnsi="標楷體" w:hint="eastAsia"/>
        </w:rPr>
        <w:t>學校於11</w:t>
      </w:r>
      <w:r w:rsidR="00AD6E1D" w:rsidRPr="008E3275">
        <w:rPr>
          <w:rFonts w:ascii="標楷體" w:eastAsia="標楷體" w:hAnsi="標楷體" w:hint="eastAsia"/>
        </w:rPr>
        <w:t>1</w:t>
      </w:r>
      <w:r w:rsidRPr="008E3275">
        <w:rPr>
          <w:rFonts w:ascii="標楷體" w:eastAsia="標楷體" w:hAnsi="標楷體" w:hint="eastAsia"/>
        </w:rPr>
        <w:t>年6月</w:t>
      </w:r>
      <w:r w:rsidR="00AD6E1D" w:rsidRPr="008E3275">
        <w:rPr>
          <w:rFonts w:ascii="標楷體" w:eastAsia="標楷體" w:hAnsi="標楷體" w:hint="eastAsia"/>
        </w:rPr>
        <w:t>27</w:t>
      </w:r>
      <w:r w:rsidRPr="008E3275">
        <w:rPr>
          <w:rFonts w:ascii="標楷體" w:eastAsia="標楷體" w:hAnsi="標楷體" w:hint="eastAsia"/>
        </w:rPr>
        <w:t>日前函報11</w:t>
      </w:r>
      <w:r w:rsidR="00AD6E1D" w:rsidRPr="008E3275">
        <w:rPr>
          <w:rFonts w:ascii="標楷體" w:eastAsia="標楷體" w:hAnsi="標楷體" w:hint="eastAsia"/>
        </w:rPr>
        <w:t>1</w:t>
      </w:r>
      <w:r w:rsidRPr="008E3275">
        <w:rPr>
          <w:rFonts w:ascii="標楷體" w:eastAsia="標楷體" w:hAnsi="標楷體" w:hint="eastAsia"/>
        </w:rPr>
        <w:t>學年度協同學校計畫，包括「</w:t>
      </w:r>
      <w:r w:rsidR="008E3275" w:rsidRPr="008E3275">
        <w:rPr>
          <w:rFonts w:ascii="標楷體" w:eastAsia="標楷體" w:hAnsi="標楷體" w:hint="eastAsia"/>
        </w:rPr>
        <w:t>跨領域/科目協同教學提報表</w:t>
      </w:r>
      <w:r w:rsidRPr="008E3275">
        <w:rPr>
          <w:rFonts w:ascii="標楷體" w:eastAsia="標楷體" w:hAnsi="標楷體" w:hint="eastAsia"/>
        </w:rPr>
        <w:t>」（表6-1）、「跨領域協同教學架構表」（表6-2）。前述表件併同「跨領域協同教學課程方案</w:t>
      </w:r>
      <w:r w:rsidR="008E3275" w:rsidRPr="008E3275">
        <w:rPr>
          <w:rFonts w:ascii="標楷體" w:eastAsia="標楷體" w:hAnsi="標楷體" w:hint="eastAsia"/>
        </w:rPr>
        <w:t>表</w:t>
      </w:r>
      <w:r w:rsidRPr="008E3275">
        <w:rPr>
          <w:rFonts w:ascii="標楷體" w:eastAsia="標楷體" w:hAnsi="標楷體" w:hint="eastAsia"/>
        </w:rPr>
        <w:t>」（表6-</w:t>
      </w:r>
      <w:r w:rsidRPr="008E3275">
        <w:rPr>
          <w:rFonts w:ascii="標楷體" w:eastAsia="標楷體" w:hAnsi="標楷體"/>
        </w:rPr>
        <w:t>3</w:t>
      </w:r>
      <w:r w:rsidRPr="008E3275">
        <w:rPr>
          <w:rFonts w:ascii="標楷體" w:eastAsia="標楷體" w:hAnsi="標楷體" w:hint="eastAsia"/>
        </w:rPr>
        <w:t>）等，合併於學校課程計畫中上傳課程平台。</w:t>
      </w:r>
    </w:p>
    <w:p w:rsidR="00CF6F4B" w:rsidRPr="008E3275" w:rsidRDefault="00CF6F4B" w:rsidP="008E3275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E3275">
        <w:rPr>
          <w:rFonts w:ascii="標楷體" w:eastAsia="標楷體" w:hAnsi="標楷體" w:hint="eastAsia"/>
        </w:rPr>
        <w:t>本府於7、8月組成審查小組，辦理「跨領域協同教學課程計畫」審查，請學校依據審核結果修正或實施課程。</w:t>
      </w:r>
    </w:p>
    <w:p w:rsidR="00CF6F4B" w:rsidRPr="008E3275" w:rsidRDefault="00CF6F4B" w:rsidP="008E3275">
      <w:pPr>
        <w:spacing w:beforeLines="50" w:before="180"/>
        <w:ind w:left="504" w:hangingChars="210" w:hanging="504"/>
        <w:jc w:val="both"/>
        <w:rPr>
          <w:rFonts w:ascii="標楷體" w:eastAsia="標楷體" w:hAnsi="標楷體"/>
        </w:rPr>
      </w:pPr>
      <w:r w:rsidRPr="008E3275">
        <w:rPr>
          <w:rFonts w:ascii="標楷體" w:eastAsia="標楷體" w:hAnsi="標楷體" w:hint="eastAsia"/>
        </w:rPr>
        <w:t>五、實施注意事項：</w:t>
      </w:r>
    </w:p>
    <w:p w:rsidR="00CF6F4B" w:rsidRPr="00AD5126" w:rsidRDefault="00CF6F4B" w:rsidP="008E327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課程計畫之內容，應包括參與成員專長、課程目標、教學重點、評量方式、教學進 度、協同教學教材之必要說明、協同方式，</w:t>
      </w:r>
      <w:r w:rsidRPr="00AD5126">
        <w:rPr>
          <w:rFonts w:ascii="標楷體" w:eastAsia="標楷體" w:hAnsi="標楷體" w:hint="eastAsia"/>
        </w:rPr>
        <w:lastRenderedPageBreak/>
        <w:t>及申請採計教師授課節數。</w:t>
      </w:r>
    </w:p>
    <w:p w:rsidR="00CF6F4B" w:rsidRPr="00AD5126" w:rsidRDefault="00CF6F4B" w:rsidP="008E327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跨領域或跨科目協同教學團隊之共同備課、學習評量，及課後專業回饋，得結合各教學研究會、年級或年段會議，或專業學習社群之運作。</w:t>
      </w:r>
    </w:p>
    <w:p w:rsidR="00CF6F4B" w:rsidRPr="00AD5126" w:rsidRDefault="00CF6F4B" w:rsidP="008E327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課程計畫經學校課程發展委員會審議通過，同一節課由二以上成員進行同一班學生授課時，該節課之授課節數，至多採計2節。</w:t>
      </w:r>
    </w:p>
    <w:p w:rsidR="00CF6F4B" w:rsidRPr="00AD5126" w:rsidRDefault="00CF6F4B" w:rsidP="008E327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AD5126">
        <w:rPr>
          <w:rFonts w:ascii="標楷體" w:eastAsia="標楷體" w:hAnsi="標楷體" w:hint="eastAsia"/>
        </w:rPr>
        <w:t>跨領域協同教學後請陳報「跨領域協同教學歷程紀錄表」(表6-4)。</w:t>
      </w:r>
    </w:p>
    <w:p w:rsidR="00CF6F4B" w:rsidRPr="000A3344" w:rsidRDefault="00CF6F4B" w:rsidP="008E3275">
      <w:pPr>
        <w:spacing w:beforeLines="50" w:before="180"/>
        <w:ind w:left="504" w:hangingChars="210" w:hanging="504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六、為推廣課程實踐成效，將邀請申辦領域或跨科目協同教學之學校團隊，發表課程實踐經驗，並辦理績效優良之學校、團隊成員及承辦人員敘獎。</w:t>
      </w:r>
    </w:p>
    <w:p w:rsidR="00CF6F4B" w:rsidRPr="000A3344" w:rsidRDefault="00CF6F4B" w:rsidP="008E3275">
      <w:pPr>
        <w:spacing w:beforeLines="50" w:before="180"/>
        <w:ind w:left="504" w:hangingChars="210" w:hanging="504"/>
        <w:jc w:val="both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七、本參考原則函頒後實施。</w:t>
      </w:r>
    </w:p>
    <w:p w:rsidR="00CF6F4B" w:rsidRPr="000A3344" w:rsidRDefault="00CF6F4B" w:rsidP="008E3275">
      <w:pPr>
        <w:pStyle w:val="a6"/>
        <w:spacing w:before="90"/>
        <w:jc w:val="both"/>
      </w:pPr>
    </w:p>
    <w:p w:rsidR="00AD6E1D" w:rsidRPr="000A3344" w:rsidRDefault="00AD6E1D" w:rsidP="00CF6F4B">
      <w:pPr>
        <w:pStyle w:val="a6"/>
        <w:spacing w:before="90"/>
      </w:pPr>
    </w:p>
    <w:p w:rsidR="00AD6E1D" w:rsidRPr="000A3344" w:rsidRDefault="00AD6E1D" w:rsidP="00CF6F4B">
      <w:pPr>
        <w:pStyle w:val="a6"/>
        <w:spacing w:before="90"/>
      </w:pPr>
    </w:p>
    <w:p w:rsidR="00AD6E1D" w:rsidRPr="000A3344" w:rsidRDefault="00AD6E1D" w:rsidP="00CF6F4B">
      <w:pPr>
        <w:pStyle w:val="a6"/>
        <w:spacing w:before="90"/>
      </w:pPr>
    </w:p>
    <w:p w:rsidR="00AD6E1D" w:rsidRPr="000A3344" w:rsidRDefault="00AD6E1D" w:rsidP="00CF6F4B">
      <w:pPr>
        <w:pStyle w:val="a6"/>
        <w:spacing w:before="90"/>
      </w:pPr>
    </w:p>
    <w:p w:rsidR="00AD6E1D" w:rsidRPr="000A3344" w:rsidRDefault="00AD6E1D" w:rsidP="00CF6F4B">
      <w:pPr>
        <w:pStyle w:val="a6"/>
        <w:spacing w:before="90"/>
      </w:pPr>
    </w:p>
    <w:p w:rsidR="00AD6E1D" w:rsidRPr="00002977" w:rsidRDefault="00AD6E1D" w:rsidP="00AD6E1D">
      <w:pPr>
        <w:pStyle w:val="a6"/>
        <w:spacing w:before="90"/>
        <w:jc w:val="center"/>
        <w:rPr>
          <w:b/>
        </w:rPr>
      </w:pPr>
      <w:r w:rsidRPr="00002977">
        <w:rPr>
          <w:rFonts w:hint="eastAsia"/>
          <w:b/>
        </w:rPr>
        <w:lastRenderedPageBreak/>
        <w:t>基隆市OO國民中(小)學111學年度</w:t>
      </w:r>
    </w:p>
    <w:p w:rsidR="00CF6F4B" w:rsidRPr="00002977" w:rsidRDefault="00AD6E1D" w:rsidP="00AD6E1D">
      <w:pPr>
        <w:pStyle w:val="a6"/>
        <w:spacing w:before="90"/>
        <w:jc w:val="center"/>
        <w:rPr>
          <w:b/>
        </w:rPr>
      </w:pPr>
      <w:r w:rsidRPr="00002977">
        <w:rPr>
          <w:rFonts w:hint="eastAsia"/>
          <w:b/>
        </w:rPr>
        <w:t>國民中學及國民小學</w:t>
      </w:r>
      <w:r w:rsidR="00CF6F4B" w:rsidRPr="00002977">
        <w:rPr>
          <w:rFonts w:hint="eastAsia"/>
          <w:b/>
        </w:rPr>
        <w:t>跨領域/科目</w:t>
      </w:r>
      <w:bookmarkStart w:id="1" w:name="_GoBack"/>
      <w:r w:rsidR="00CF6F4B" w:rsidRPr="00002977">
        <w:rPr>
          <w:rFonts w:hint="eastAsia"/>
          <w:b/>
        </w:rPr>
        <w:t>協同教學課程</w:t>
      </w:r>
      <w:bookmarkEnd w:id="0"/>
      <w:r w:rsidRPr="00002977">
        <w:rPr>
          <w:rFonts w:hint="eastAsia"/>
          <w:b/>
          <w:color w:val="FF0000"/>
        </w:rPr>
        <w:t>範例</w:t>
      </w:r>
      <w:bookmarkEnd w:id="1"/>
    </w:p>
    <w:p w:rsidR="00CF6F4B" w:rsidRPr="000A3344" w:rsidRDefault="00CF6F4B" w:rsidP="00CF6F4B">
      <w:pPr>
        <w:pStyle w:val="a8"/>
        <w:spacing w:before="90" w:after="90"/>
        <w:ind w:left="240"/>
        <w:rPr>
          <w:b/>
          <w:sz w:val="28"/>
        </w:rPr>
      </w:pPr>
      <w:bookmarkStart w:id="2" w:name="_Toc22333018"/>
      <w:bookmarkStart w:id="3" w:name="_Toc101968760"/>
      <w:r w:rsidRPr="000A3344">
        <w:rPr>
          <w:rFonts w:hint="eastAsia"/>
          <w:b/>
          <w:sz w:val="28"/>
        </w:rPr>
        <w:t>一、跨領域/科目協同教學提報表(表6-1)</w:t>
      </w:r>
      <w:bookmarkEnd w:id="2"/>
      <w:bookmarkEnd w:id="3"/>
    </w:p>
    <w:p w:rsidR="00CF6F4B" w:rsidRPr="000A3344" w:rsidRDefault="00CF6F4B" w:rsidP="00CF6F4B">
      <w:pPr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 xml:space="preserve">  為利教育處估算111學年度所需經費，請依公文時限函報111學年度學校所需協同教學之經費。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755"/>
        <w:gridCol w:w="942"/>
        <w:gridCol w:w="729"/>
        <w:gridCol w:w="753"/>
        <w:gridCol w:w="806"/>
        <w:gridCol w:w="917"/>
        <w:gridCol w:w="2042"/>
        <w:gridCol w:w="1669"/>
        <w:gridCol w:w="1319"/>
        <w:gridCol w:w="1047"/>
        <w:gridCol w:w="1086"/>
        <w:gridCol w:w="1184"/>
      </w:tblGrid>
      <w:tr w:rsidR="00CF6F4B" w:rsidRPr="000A3344" w:rsidTr="00D6395E">
        <w:trPr>
          <w:jc w:val="center"/>
        </w:trPr>
        <w:tc>
          <w:tcPr>
            <w:tcW w:w="723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784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領域學科</w:t>
            </w:r>
          </w:p>
        </w:tc>
        <w:tc>
          <w:tcPr>
            <w:tcW w:w="966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(原)授課教師</w:t>
            </w:r>
          </w:p>
        </w:tc>
        <w:tc>
          <w:tcPr>
            <w:tcW w:w="756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使用節數</w:t>
            </w:r>
          </w:p>
        </w:tc>
        <w:tc>
          <w:tcPr>
            <w:tcW w:w="770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實施班級</w:t>
            </w:r>
          </w:p>
        </w:tc>
        <w:tc>
          <w:tcPr>
            <w:tcW w:w="840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實施人數</w:t>
            </w:r>
          </w:p>
        </w:tc>
        <w:tc>
          <w:tcPr>
            <w:tcW w:w="4937" w:type="dxa"/>
            <w:gridSpan w:val="3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教學活動</w:t>
            </w:r>
          </w:p>
        </w:tc>
        <w:tc>
          <w:tcPr>
            <w:tcW w:w="3657" w:type="dxa"/>
            <w:gridSpan w:val="3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授課教師</w:t>
            </w:r>
          </w:p>
        </w:tc>
        <w:tc>
          <w:tcPr>
            <w:tcW w:w="1232" w:type="dxa"/>
            <w:vMerge w:val="restart"/>
            <w:vAlign w:val="center"/>
          </w:tcPr>
          <w:p w:rsidR="00CF6F4B" w:rsidRPr="000A3344" w:rsidRDefault="00CF6F4B" w:rsidP="00D63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申請節數及經費</w:t>
            </w:r>
          </w:p>
        </w:tc>
      </w:tr>
      <w:tr w:rsidR="00CF6F4B" w:rsidRPr="000A3344" w:rsidTr="00D6395E">
        <w:trPr>
          <w:jc w:val="center"/>
        </w:trPr>
        <w:tc>
          <w:tcPr>
            <w:tcW w:w="723" w:type="dxa"/>
            <w:vMerge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4" w:type="dxa"/>
            <w:vMerge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週次</w:t>
            </w:r>
          </w:p>
        </w:tc>
        <w:tc>
          <w:tcPr>
            <w:tcW w:w="2198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單元名稱</w:t>
            </w:r>
          </w:p>
        </w:tc>
        <w:tc>
          <w:tcPr>
            <w:tcW w:w="1788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教材來源</w:t>
            </w:r>
          </w:p>
        </w:tc>
        <w:tc>
          <w:tcPr>
            <w:tcW w:w="1404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105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專長</w:t>
            </w:r>
          </w:p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領域</w:t>
            </w:r>
          </w:p>
        </w:tc>
        <w:tc>
          <w:tcPr>
            <w:tcW w:w="1148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採計</w:t>
            </w:r>
          </w:p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節數</w:t>
            </w: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國語文</w:t>
            </w:r>
          </w:p>
        </w:tc>
        <w:tc>
          <w:tcPr>
            <w:tcW w:w="966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陳○○</w:t>
            </w:r>
          </w:p>
        </w:tc>
        <w:tc>
          <w:tcPr>
            <w:tcW w:w="756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601</w:t>
            </w:r>
          </w:p>
        </w:tc>
        <w:tc>
          <w:tcPr>
            <w:tcW w:w="840" w:type="dxa"/>
            <w:vMerge w:val="restart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30</w:t>
            </w:r>
          </w:p>
        </w:tc>
        <w:tc>
          <w:tcPr>
            <w:tcW w:w="951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3-5</w:t>
            </w:r>
          </w:p>
        </w:tc>
        <w:tc>
          <w:tcPr>
            <w:tcW w:w="2198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劇本題材選取討論</w:t>
            </w:r>
          </w:p>
        </w:tc>
        <w:tc>
          <w:tcPr>
            <w:tcW w:w="1788" w:type="dxa"/>
            <w:vAlign w:val="center"/>
          </w:tcPr>
          <w:p w:rsidR="00CF6F4B" w:rsidRPr="000A3344" w:rsidRDefault="00CF6F4B" w:rsidP="00D639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課本/喜閱一百共讀書</w:t>
            </w:r>
          </w:p>
        </w:tc>
        <w:tc>
          <w:tcPr>
            <w:tcW w:w="1404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林OO</w:t>
            </w:r>
          </w:p>
        </w:tc>
        <w:tc>
          <w:tcPr>
            <w:tcW w:w="1105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專任閱讀教師</w:t>
            </w:r>
          </w:p>
        </w:tc>
        <w:tc>
          <w:tcPr>
            <w:tcW w:w="1148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3</w:t>
            </w:r>
          </w:p>
        </w:tc>
        <w:tc>
          <w:tcPr>
            <w:tcW w:w="1232" w:type="dxa"/>
            <w:vMerge w:val="restart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</w:rPr>
              <w:t>合計申請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  <w:u w:val="single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 xml:space="preserve">        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</w:rPr>
              <w:t>節數</w:t>
            </w:r>
          </w:p>
        </w:tc>
      </w:tr>
      <w:tr w:rsidR="00CF6F4B" w:rsidRPr="000A3344" w:rsidTr="00D6395E">
        <w:trPr>
          <w:jc w:val="center"/>
        </w:trPr>
        <w:tc>
          <w:tcPr>
            <w:tcW w:w="723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84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96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5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7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84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6-11</w:t>
            </w:r>
          </w:p>
        </w:tc>
        <w:tc>
          <w:tcPr>
            <w:tcW w:w="2198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西洋文本選讀</w:t>
            </w:r>
          </w:p>
        </w:tc>
        <w:tc>
          <w:tcPr>
            <w:tcW w:w="1788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喜悅一百共讀書</w:t>
            </w:r>
          </w:p>
        </w:tc>
        <w:tc>
          <w:tcPr>
            <w:tcW w:w="1404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張OO</w:t>
            </w:r>
          </w:p>
        </w:tc>
        <w:tc>
          <w:tcPr>
            <w:tcW w:w="1105" w:type="dxa"/>
            <w:vAlign w:val="center"/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國語文</w:t>
            </w:r>
          </w:p>
        </w:tc>
        <w:tc>
          <w:tcPr>
            <w:tcW w:w="1148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4</w:t>
            </w: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84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96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5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77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84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18-23</w:t>
            </w: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6F4B" w:rsidRPr="000A3344" w:rsidRDefault="00CF6F4B" w:rsidP="00D6395E">
            <w:pPr>
              <w:widowControl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 w:val="restart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</w:rPr>
              <w:t>合計所需經費：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  <w:u w:val="single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 xml:space="preserve">        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</w:rPr>
              <w:lastRenderedPageBreak/>
              <w:t>元整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</w:rPr>
              <w:t>國小320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FF0000"/>
                <w:sz w:val="24"/>
              </w:rPr>
              <w:t>國中360</w:t>
            </w: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723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8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96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56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7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840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951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19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8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404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05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48" w:type="dxa"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32" w:type="dxa"/>
            <w:vMerge/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</w:tbl>
    <w:p w:rsidR="00CF6F4B" w:rsidRPr="000A3344" w:rsidRDefault="00CF6F4B" w:rsidP="00CF6F4B">
      <w:pPr>
        <w:widowControl/>
        <w:rPr>
          <w:rFonts w:ascii="標楷體" w:eastAsia="標楷體" w:hAnsi="標楷體"/>
          <w:color w:val="FF0000"/>
          <w:sz w:val="28"/>
        </w:rPr>
      </w:pPr>
    </w:p>
    <w:p w:rsidR="00CF6F4B" w:rsidRPr="000A3344" w:rsidRDefault="00CF6F4B" w:rsidP="00CF6F4B">
      <w:pPr>
        <w:widowControl/>
        <w:rPr>
          <w:rFonts w:ascii="標楷體" w:eastAsia="標楷體" w:hAnsi="標楷體"/>
          <w:color w:val="808080" w:themeColor="background1" w:themeShade="80"/>
          <w:sz w:val="28"/>
        </w:rPr>
      </w:pPr>
      <w:r w:rsidRPr="000A3344">
        <w:rPr>
          <w:rFonts w:ascii="標楷體" w:eastAsia="標楷體" w:hAnsi="標楷體" w:hint="eastAsia"/>
          <w:color w:val="808080" w:themeColor="background1" w:themeShade="80"/>
          <w:sz w:val="28"/>
        </w:rPr>
        <w:t xml:space="preserve">教學組                 主任         </w:t>
      </w:r>
      <w:r w:rsidR="00AE32D0">
        <w:rPr>
          <w:rFonts w:ascii="標楷體" w:eastAsia="標楷體" w:hAnsi="標楷體" w:hint="eastAsia"/>
          <w:color w:val="808080" w:themeColor="background1" w:themeShade="80"/>
          <w:sz w:val="28"/>
        </w:rPr>
        <w:t xml:space="preserve">            會計主任</w:t>
      </w:r>
      <w:r w:rsidRPr="000A3344">
        <w:rPr>
          <w:rFonts w:ascii="標楷體" w:eastAsia="標楷體" w:hAnsi="標楷體" w:hint="eastAsia"/>
          <w:color w:val="808080" w:themeColor="background1" w:themeShade="80"/>
          <w:sz w:val="28"/>
        </w:rPr>
        <w:t xml:space="preserve">                       校長</w:t>
      </w:r>
    </w:p>
    <w:p w:rsidR="000A3344" w:rsidRPr="000A3344" w:rsidRDefault="000A3344">
      <w:pPr>
        <w:widowControl/>
        <w:rPr>
          <w:rFonts w:ascii="標楷體" w:eastAsia="標楷體" w:hAnsi="標楷體"/>
          <w:sz w:val="26"/>
          <w:szCs w:val="28"/>
        </w:rPr>
      </w:pPr>
      <w:bookmarkStart w:id="4" w:name="_Toc22333019"/>
      <w:bookmarkStart w:id="5" w:name="_Toc101968761"/>
      <w:r w:rsidRPr="000A3344">
        <w:rPr>
          <w:rFonts w:ascii="標楷體" w:eastAsia="標楷體" w:hAnsi="標楷體"/>
          <w:sz w:val="26"/>
          <w:szCs w:val="28"/>
        </w:rPr>
        <w:br w:type="page"/>
      </w:r>
    </w:p>
    <w:p w:rsidR="00CF6F4B" w:rsidRPr="000A3344" w:rsidRDefault="00CF6F4B" w:rsidP="00CF6F4B">
      <w:pPr>
        <w:spacing w:beforeLines="25" w:before="90" w:afterLines="25" w:after="90"/>
        <w:ind w:leftChars="100" w:left="240"/>
        <w:outlineLvl w:val="1"/>
        <w:rPr>
          <w:rFonts w:ascii="標楷體" w:eastAsia="標楷體" w:hAnsi="標楷體"/>
          <w:b/>
          <w:sz w:val="28"/>
          <w:szCs w:val="28"/>
        </w:rPr>
      </w:pPr>
      <w:r w:rsidRPr="000A3344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bookmarkStart w:id="6" w:name="_Hlk103862954"/>
      <w:r w:rsidRPr="000A3344">
        <w:rPr>
          <w:rFonts w:ascii="標楷體" w:eastAsia="標楷體" w:hAnsi="標楷體" w:hint="eastAsia"/>
          <w:b/>
          <w:sz w:val="28"/>
          <w:szCs w:val="28"/>
        </w:rPr>
        <w:t>跨領域協同教學課程架構</w:t>
      </w:r>
      <w:bookmarkEnd w:id="6"/>
      <w:r w:rsidR="008E3275">
        <w:rPr>
          <w:rFonts w:ascii="標楷體" w:eastAsia="標楷體" w:hAnsi="標楷體" w:hint="eastAsia"/>
          <w:b/>
          <w:sz w:val="28"/>
          <w:szCs w:val="28"/>
        </w:rPr>
        <w:t>表</w:t>
      </w:r>
      <w:r w:rsidRPr="000A3344">
        <w:rPr>
          <w:rFonts w:ascii="標楷體" w:eastAsia="標楷體" w:hAnsi="標楷體" w:hint="eastAsia"/>
          <w:b/>
          <w:sz w:val="28"/>
          <w:szCs w:val="28"/>
        </w:rPr>
        <w:t>(表6-2)</w:t>
      </w:r>
      <w:bookmarkEnd w:id="4"/>
      <w:bookmarkEnd w:id="5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50"/>
        <w:gridCol w:w="1851"/>
        <w:gridCol w:w="1851"/>
        <w:gridCol w:w="1851"/>
        <w:gridCol w:w="1852"/>
      </w:tblGrid>
      <w:tr w:rsidR="00CF6F4B" w:rsidRPr="000A3344" w:rsidTr="00D6395E">
        <w:trPr>
          <w:trHeight w:val="591"/>
          <w:jc w:val="center"/>
        </w:trPr>
        <w:tc>
          <w:tcPr>
            <w:tcW w:w="11193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A3344">
              <w:rPr>
                <w:rFonts w:ascii="標楷體" w:eastAsia="標楷體" w:hAnsi="標楷體" w:hint="eastAsia"/>
                <w:sz w:val="28"/>
              </w:rPr>
              <w:t>跨領域課程架構</w:t>
            </w:r>
          </w:p>
        </w:tc>
      </w:tr>
      <w:tr w:rsidR="00CF6F4B" w:rsidRPr="000A3344" w:rsidTr="00D6395E">
        <w:trPr>
          <w:trHeight w:val="591"/>
          <w:jc w:val="center"/>
        </w:trPr>
        <w:tc>
          <w:tcPr>
            <w:tcW w:w="37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 w:hint="eastAsia"/>
                <w:sz w:val="28"/>
              </w:rPr>
              <w:t>八年級</w:t>
            </w:r>
          </w:p>
        </w:tc>
        <w:tc>
          <w:tcPr>
            <w:tcW w:w="7405" w:type="dxa"/>
            <w:gridSpan w:val="4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 w:hint="eastAsia"/>
                <w:sz w:val="28"/>
              </w:rPr>
              <w:t>領域科目</w:t>
            </w: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 w:hint="eastAsia"/>
                <w:sz w:val="28"/>
              </w:rPr>
              <w:t>週次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 w:hint="eastAsia"/>
                <w:sz w:val="28"/>
              </w:rPr>
              <w:t>自然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/>
                <w:sz w:val="28"/>
              </w:rPr>
              <w:t>社會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/>
                <w:sz w:val="28"/>
              </w:rPr>
              <w:t>英文</w:t>
            </w: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A3344">
              <w:rPr>
                <w:rFonts w:ascii="標楷體" w:eastAsia="標楷體" w:hAnsi="標楷體"/>
                <w:sz w:val="28"/>
              </w:rPr>
              <w:t>國語文</w:t>
            </w: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第</w:t>
            </w:r>
            <w:r w:rsidRPr="000A3344">
              <w:rPr>
                <w:rFonts w:ascii="標楷體" w:eastAsia="標楷體" w:hAnsi="標楷體"/>
                <w:sz w:val="24"/>
              </w:rPr>
              <w:t>2-5</w:t>
            </w:r>
            <w:r w:rsidRPr="000A3344">
              <w:rPr>
                <w:rFonts w:ascii="標楷體" w:eastAsia="標楷體" w:hAnsi="標楷體" w:hint="eastAsia"/>
                <w:sz w:val="24"/>
              </w:rPr>
              <w:t>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學習目標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pStyle w:val="a4"/>
              <w:ind w:leftChars="0" w:left="33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動手測量，討論測量結果的表示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xxxx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學習重點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  <w:sz w:val="24"/>
              </w:rPr>
              <w:t>T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r-IV-1</w:t>
            </w:r>
          </w:p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Ea-IV-1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xxxxx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活動綱要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實作探究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實作探究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時間規劃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3節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3節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成員專長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</w:p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專長：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</w:p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專長：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第</w:t>
            </w:r>
            <w:r w:rsidRPr="000A3344">
              <w:rPr>
                <w:rFonts w:ascii="標楷體" w:eastAsia="標楷體" w:hAnsi="標楷體"/>
                <w:sz w:val="24"/>
              </w:rPr>
              <w:t>4-6</w:t>
            </w:r>
            <w:r w:rsidRPr="000A3344">
              <w:rPr>
                <w:rFonts w:ascii="標楷體" w:eastAsia="標楷體" w:hAnsi="標楷體" w:hint="eastAsia"/>
                <w:sz w:val="24"/>
              </w:rPr>
              <w:t>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學習目標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xxxx</w:t>
            </w: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xxxx</w:t>
            </w: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學習重點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xxxxx</w:t>
            </w: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sz w:val="24"/>
              </w:rPr>
              <w:t>xxxxx</w:t>
            </w: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活動綱要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時間規劃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成員專長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</w:p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lastRenderedPageBreak/>
              <w:t>專長：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</w:p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lastRenderedPageBreak/>
              <w:t>專長：</w:t>
            </w: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lastRenderedPageBreak/>
              <w:t>○○○</w:t>
            </w:r>
          </w:p>
          <w:p w:rsidR="00CF6F4B" w:rsidRPr="000A3344" w:rsidRDefault="00CF6F4B" w:rsidP="00D6395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lastRenderedPageBreak/>
              <w:t>專長：</w:t>
            </w: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/>
                <w:sz w:val="24"/>
              </w:rPr>
              <w:lastRenderedPageBreak/>
              <w:br w:type="page"/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活動綱要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F6F4B" w:rsidRPr="000A3344" w:rsidTr="00D6395E">
        <w:trPr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CF6F4B" w:rsidRPr="000A3344" w:rsidRDefault="00CF6F4B" w:rsidP="00D6395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時間規劃</w:t>
            </w: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4節</w:t>
            </w:r>
          </w:p>
        </w:tc>
        <w:tc>
          <w:tcPr>
            <w:tcW w:w="1852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4節</w:t>
            </w:r>
          </w:p>
        </w:tc>
      </w:tr>
    </w:tbl>
    <w:p w:rsidR="000A3344" w:rsidRPr="000A3344" w:rsidRDefault="000A3344" w:rsidP="00CF6F4B">
      <w:pPr>
        <w:pStyle w:val="a8"/>
        <w:spacing w:before="90" w:after="90"/>
        <w:ind w:left="240"/>
      </w:pPr>
      <w:bookmarkStart w:id="7" w:name="_Toc22333020"/>
      <w:bookmarkStart w:id="8" w:name="_Toc101968762"/>
    </w:p>
    <w:p w:rsidR="000A3344" w:rsidRPr="000A3344" w:rsidRDefault="000A3344">
      <w:pPr>
        <w:widowControl/>
        <w:rPr>
          <w:rFonts w:ascii="標楷體" w:eastAsia="標楷體" w:hAnsi="標楷體"/>
          <w:sz w:val="26"/>
          <w:szCs w:val="28"/>
        </w:rPr>
      </w:pPr>
      <w:r w:rsidRPr="000A3344">
        <w:rPr>
          <w:rFonts w:ascii="標楷體" w:eastAsia="標楷體" w:hAnsi="標楷體"/>
        </w:rPr>
        <w:br w:type="page"/>
      </w:r>
    </w:p>
    <w:p w:rsidR="00CF6F4B" w:rsidRPr="000A3344" w:rsidRDefault="00CF6F4B" w:rsidP="00CF6F4B">
      <w:pPr>
        <w:pStyle w:val="a8"/>
        <w:spacing w:before="90" w:after="90"/>
        <w:ind w:left="240"/>
        <w:rPr>
          <w:b/>
          <w:sz w:val="28"/>
        </w:rPr>
      </w:pPr>
      <w:r w:rsidRPr="000A3344">
        <w:rPr>
          <w:rFonts w:hint="eastAsia"/>
          <w:b/>
          <w:sz w:val="28"/>
        </w:rPr>
        <w:lastRenderedPageBreak/>
        <w:t>三、</w:t>
      </w:r>
      <w:bookmarkStart w:id="9" w:name="_Hlk103862984"/>
      <w:r w:rsidRPr="000A3344">
        <w:rPr>
          <w:rFonts w:hint="eastAsia"/>
          <w:b/>
          <w:sz w:val="28"/>
        </w:rPr>
        <w:t>協同教學課程方案設計</w:t>
      </w:r>
      <w:r w:rsidR="008E3275">
        <w:rPr>
          <w:rFonts w:hint="eastAsia"/>
          <w:b/>
          <w:sz w:val="28"/>
        </w:rPr>
        <w:t>表</w:t>
      </w:r>
      <w:bookmarkEnd w:id="9"/>
      <w:r w:rsidRPr="000A3344">
        <w:rPr>
          <w:rFonts w:hint="eastAsia"/>
          <w:b/>
          <w:sz w:val="28"/>
        </w:rPr>
        <w:t>(表6-</w:t>
      </w:r>
      <w:r w:rsidRPr="000A3344">
        <w:rPr>
          <w:b/>
          <w:sz w:val="28"/>
        </w:rPr>
        <w:t>3</w:t>
      </w:r>
      <w:r w:rsidRPr="000A3344">
        <w:rPr>
          <w:rFonts w:hint="eastAsia"/>
          <w:b/>
          <w:sz w:val="28"/>
        </w:rPr>
        <w:t>)</w:t>
      </w:r>
      <w:bookmarkEnd w:id="7"/>
      <w:bookmarkEnd w:id="8"/>
    </w:p>
    <w:p w:rsidR="00CF6F4B" w:rsidRPr="000A3344" w:rsidRDefault="00CF6F4B" w:rsidP="00CF6F4B">
      <w:pPr>
        <w:ind w:leftChars="100" w:left="240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說明：</w:t>
      </w:r>
    </w:p>
    <w:p w:rsidR="00CF6F4B" w:rsidRPr="000A3344" w:rsidRDefault="00CF6F4B" w:rsidP="00CF6F4B">
      <w:pPr>
        <w:ind w:leftChars="100" w:left="240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 xml:space="preserve"> 1.請依據本府核定之協同教學時數規劃課程。</w:t>
      </w:r>
    </w:p>
    <w:p w:rsidR="00CF6F4B" w:rsidRPr="000A3344" w:rsidRDefault="00CF6F4B" w:rsidP="00CF6F4B">
      <w:pPr>
        <w:ind w:leftChars="100" w:left="240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 xml:space="preserve"> 2.依據課程規劃，同一課程使用一份課程方案表，跨學期、跨學年實施之課程，請於教學歷程清楚標示，其加總需等於申請協同之節數。</w:t>
      </w: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456"/>
        <w:gridCol w:w="909"/>
        <w:gridCol w:w="1276"/>
        <w:gridCol w:w="725"/>
        <w:gridCol w:w="126"/>
        <w:gridCol w:w="567"/>
        <w:gridCol w:w="979"/>
        <w:gridCol w:w="1714"/>
        <w:gridCol w:w="709"/>
        <w:gridCol w:w="3402"/>
        <w:gridCol w:w="461"/>
        <w:gridCol w:w="389"/>
        <w:gridCol w:w="1559"/>
      </w:tblGrid>
      <w:tr w:rsidR="00CF6F4B" w:rsidRPr="000A3344" w:rsidTr="00D6395E">
        <w:trPr>
          <w:trHeight w:val="40"/>
        </w:trPr>
        <w:tc>
          <w:tcPr>
            <w:tcW w:w="147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A3344">
              <w:rPr>
                <w:rFonts w:ascii="標楷體" w:eastAsia="標楷體" w:hAnsi="標楷體" w:hint="eastAsia"/>
                <w:kern w:val="3"/>
                <w:u w:val="single"/>
              </w:rPr>
              <w:t>七年級</w:t>
            </w:r>
            <w:r w:rsidRPr="000A3344">
              <w:rPr>
                <w:rFonts w:ascii="標楷體" w:eastAsia="標楷體" w:hAnsi="標楷體" w:hint="eastAsia"/>
                <w:kern w:val="3"/>
              </w:rPr>
              <w:t>第</w:t>
            </w:r>
            <w:r w:rsidRPr="000A3344">
              <w:rPr>
                <w:rFonts w:ascii="標楷體" w:eastAsia="標楷體" w:hAnsi="標楷體" w:hint="eastAsia"/>
                <w:kern w:val="3"/>
                <w:u w:val="single"/>
              </w:rPr>
              <w:t>一</w:t>
            </w:r>
            <w:r w:rsidRPr="000A3344">
              <w:rPr>
                <w:rFonts w:ascii="標楷體" w:eastAsia="標楷體" w:hAnsi="標楷體" w:hint="eastAsia"/>
                <w:kern w:val="3"/>
              </w:rPr>
              <w:t>學期</w:t>
            </w:r>
            <w:r w:rsidRPr="000A3344">
              <w:rPr>
                <w:rFonts w:ascii="標楷體" w:eastAsia="標楷體" w:hAnsi="標楷體"/>
                <w:kern w:val="3"/>
              </w:rPr>
              <w:t>協同教學課程</w:t>
            </w:r>
            <w:r w:rsidRPr="000A3344">
              <w:rPr>
                <w:rFonts w:ascii="標楷體" w:eastAsia="標楷體" w:hAnsi="標楷體" w:hint="eastAsia"/>
                <w:kern w:val="3"/>
              </w:rPr>
              <w:t>方案表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課程方案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雞籠尋根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課程類別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kern w:val="3"/>
              </w:rPr>
              <w:t>■</w:t>
            </w:r>
            <w:r w:rsidRPr="000A3344">
              <w:rPr>
                <w:rFonts w:ascii="標楷體" w:eastAsia="標楷體" w:hAnsi="標楷體" w:cs="標楷體"/>
                <w:kern w:val="3"/>
              </w:rPr>
              <w:t>跨領域</w:t>
            </w:r>
            <w:r w:rsidRPr="000A3344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0A3344">
              <w:rPr>
                <w:rFonts w:ascii="標楷體" w:eastAsia="標楷體" w:hAnsi="標楷體" w:cs="標楷體"/>
                <w:kern w:val="3"/>
              </w:rPr>
              <w:t xml:space="preserve">  □同領域跨科</w:t>
            </w:r>
            <w:r w:rsidRPr="000A3344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0A3344">
              <w:rPr>
                <w:rFonts w:ascii="標楷體" w:eastAsia="標楷體" w:hAnsi="標楷體" w:cs="標楷體"/>
                <w:kern w:val="3"/>
              </w:rPr>
              <w:t xml:space="preserve">  □特定議題需求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課程說明</w:t>
            </w:r>
          </w:p>
        </w:tc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ind w:firstLineChars="200" w:firstLine="480"/>
              <w:rPr>
                <w:rFonts w:ascii="標楷體" w:eastAsia="標楷體" w:hAnsi="標楷體" w:cs="標楷體"/>
                <w:color w:val="808080" w:themeColor="background1" w:themeShade="80"/>
                <w:kern w:val="3"/>
                <w:sz w:val="22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每年農曆七月，整個基隆市都沉浸在「雞籠中元祭」熱烈的普度氛圍中，孩子問：為什麼會有這個祭典？為什麼要普度、放水燈？延續孩子對基隆的好奇心，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以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五上社會領域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大航海時代、清領時期的臺灣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」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中之「雞籠」為始，藉由爬梳歷史大小事、探索文史古蹟等經驗，在自己與鄉土間搭起一座橋梁。以雞籠尋根――「中元祭」為主題，透過閱讀、使用資訊工具取得並整理資料，進行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田野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調查、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分析與詮釋資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訊等策略建立個人觀點，並結合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數位科技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運用，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多元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形式發表、闡述探究成果。以培養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學生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自主學習、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批判思考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創造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分享、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溝通合作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能力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授課對象</w:t>
            </w:r>
          </w:p>
        </w:tc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五年級上學期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任課教師</w:t>
            </w:r>
            <w:r w:rsidRPr="000A3344">
              <w:rPr>
                <w:rFonts w:ascii="標楷體" w:eastAsia="標楷體" w:hAnsi="標楷體" w:cs="標楷體" w:hint="eastAsia"/>
                <w:kern w:val="3"/>
              </w:rPr>
              <w:t>/專長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陳OO：社會領域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李OO：綜合領域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張OO：語文領域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kern w:val="3"/>
              </w:rPr>
              <w:t>跨領域</w:t>
            </w:r>
            <w:r w:rsidRPr="000A3344">
              <w:rPr>
                <w:rFonts w:ascii="標楷體" w:eastAsia="標楷體" w:hAnsi="標楷體" w:cs="標楷體"/>
                <w:kern w:val="3"/>
              </w:rPr>
              <w:t>節數</w:t>
            </w:r>
          </w:p>
        </w:tc>
        <w:tc>
          <w:tcPr>
            <w:tcW w:w="5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1.社會13節 (佔原領域12/60&lt;1/5)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2.綜合 6節 (佔原領域 4/60&lt;1/5)</w:t>
            </w: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 xml:space="preserve"> 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3.彈性學習時數(科技)10節(佔原領域11/60&lt;1/5)</w:t>
            </w: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協同</w:t>
            </w:r>
          </w:p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節數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kern w:val="3"/>
              </w:rPr>
              <w:t>12節</w:t>
            </w:r>
          </w:p>
        </w:tc>
      </w:tr>
      <w:tr w:rsidR="00CF6F4B" w:rsidRPr="000A3344" w:rsidTr="00D6395E">
        <w:trPr>
          <w:trHeight w:val="140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與十二年國教課綱之對應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學習重點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學習表現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jc w:val="both"/>
              <w:rPr>
                <w:rFonts w:ascii="標楷體" w:eastAsia="標楷體" w:hAnsi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社會：1b-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Ⅲ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-3、3b-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Ⅲ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-1、3c-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Ⅲ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-1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  <w:kern w:val="3"/>
              </w:rPr>
              <w:t>綜合：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Ab-III-1、Bb-III-2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核心素養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  <w:kern w:val="3"/>
              </w:rPr>
              <w:t>E-A3/　E-B1/　E-B2/　E-C1/　E-C2</w:t>
            </w:r>
          </w:p>
        </w:tc>
      </w:tr>
      <w:tr w:rsidR="00CF6F4B" w:rsidRPr="000A3344" w:rsidTr="00D6395E">
        <w:trPr>
          <w:trHeight w:val="14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學習內容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社會：Ab-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Ⅲ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-1、Bc-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Ⅲ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-1 、Cb-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Ⅲ</w:t>
            </w:r>
            <w:r w:rsidRPr="000A3344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-1</w:t>
            </w:r>
          </w:p>
          <w:p w:rsidR="00CF6F4B" w:rsidRPr="000A3344" w:rsidRDefault="00CF6F4B" w:rsidP="00D6395E">
            <w:pPr>
              <w:widowControl/>
              <w:rPr>
                <w:rFonts w:ascii="標楷體" w:eastAsia="標楷體" w:hAnsi="標楷體"/>
                <w:b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  <w:kern w:val="3"/>
              </w:rPr>
              <w:t>綜合：1b-III-1、2b-III-1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CF6F4B" w:rsidRPr="000A3344" w:rsidTr="00D6395E"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(議題融入)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實質內涵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CF6F4B" w:rsidRPr="000A3344" w:rsidTr="00D6395E"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學習重點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CF6F4B" w:rsidRPr="000A3344" w:rsidTr="00D6395E">
        <w:trPr>
          <w:trHeight w:val="98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CF6F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808080" w:themeColor="background1" w:themeShade="80"/>
                <w:lang w:eastAsia="zh-HK"/>
              </w:rPr>
            </w:pP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能找出與基隆相關的事件、人物、古蹟等內容，探究其與自己的家庭、社區或基隆市中元祭時從事活動的關係。</w:t>
            </w:r>
          </w:p>
          <w:p w:rsidR="00CF6F4B" w:rsidRPr="000A3344" w:rsidRDefault="00CF6F4B" w:rsidP="00CF6F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能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由</w:t>
            </w:r>
            <w:r w:rsidRPr="000A3344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蒐集資料的方法，實際透過閱讀書籍、查詢網站資訊等方式蒐集資料；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在閱讀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討論後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提出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與主題相關的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探究問題</w:t>
            </w:r>
            <w:r w:rsidRPr="000A3344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。</w:t>
            </w:r>
          </w:p>
          <w:p w:rsidR="00CF6F4B" w:rsidRPr="000A3344" w:rsidRDefault="00CF6F4B" w:rsidP="00CF6F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能積極參與踏查活動、仔細觀察；</w:t>
            </w:r>
            <w:r w:rsidRPr="000A3344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擬定訪問題目，透過訪問等多元途徑獲得探主題的有用資訊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。</w:t>
            </w:r>
          </w:p>
          <w:p w:rsidR="00CF6F4B" w:rsidRPr="000A3344" w:rsidRDefault="00CF6F4B" w:rsidP="00CF6F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808080" w:themeColor="background1" w:themeShade="80"/>
              </w:rPr>
            </w:pP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能運用學習平台與人分享學習資源並評估自己的學習歷程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。</w:t>
            </w:r>
          </w:p>
          <w:p w:rsidR="00CF6F4B" w:rsidRPr="000A3344" w:rsidRDefault="00CF6F4B" w:rsidP="00CF6F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lang w:eastAsia="zh-HK"/>
              </w:rPr>
            </w:pP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能與同儕相互溝通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、分工合作、分享知識，擬定學習進度、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享受探究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學習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的樂趣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。</w:t>
            </w:r>
          </w:p>
        </w:tc>
      </w:tr>
      <w:tr w:rsidR="00CF6F4B" w:rsidRPr="000A3344" w:rsidTr="00D6395E"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協同教學說明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協同模式</w:t>
            </w: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一、與圖書館教師協同教學，指導學生做筆記、資料蒐集、整理心智圖等學習方法。</w:t>
            </w:r>
          </w:p>
          <w:p w:rsidR="00CF6F4B" w:rsidRPr="000A3344" w:rsidRDefault="00CF6F4B" w:rsidP="00D6395E">
            <w:pPr>
              <w:pStyle w:val="a4"/>
              <w:widowControl/>
              <w:numPr>
                <w:ilvl w:val="3"/>
                <w:numId w:val="1"/>
              </w:numPr>
              <w:autoSpaceDN w:val="0"/>
              <w:ind w:leftChars="0" w:left="744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與資訊教師協同教學，指導學生錄音、錄影、製作影片、ＡＲ等分享與傳播知識之技能。</w:t>
            </w:r>
          </w:p>
        </w:tc>
      </w:tr>
      <w:tr w:rsidR="00CF6F4B" w:rsidRPr="000A3344" w:rsidTr="00D6395E"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必要性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CF6F4B">
            <w:pPr>
              <w:pStyle w:val="a4"/>
              <w:widowControl/>
              <w:numPr>
                <w:ilvl w:val="0"/>
                <w:numId w:val="3"/>
              </w:numPr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圖書館教師熟悉學校圖書、網路資源，以及人文科學之閱讀理解策略、學習策略與方法。</w:t>
            </w:r>
          </w:p>
          <w:p w:rsidR="00CF6F4B" w:rsidRPr="000A3344" w:rsidRDefault="00CF6F4B" w:rsidP="00CF6F4B">
            <w:pPr>
              <w:pStyle w:val="a4"/>
              <w:widowControl/>
              <w:numPr>
                <w:ilvl w:val="0"/>
                <w:numId w:val="3"/>
              </w:numPr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資訊教師熟知學校相關設備資源之操作運用，可減輕社會領域教師之負擔及提升學生運用資訊的技能。</w:t>
            </w:r>
          </w:p>
        </w:tc>
      </w:tr>
      <w:tr w:rsidR="00CF6F4B" w:rsidRPr="000A3344" w:rsidTr="00D6395E"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共備機制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結合學校暑期備課及平時共同備課進修時間，定期備課。並於學習歷程中透過訊息討論、不定期召開會議共同備課。</w:t>
            </w:r>
          </w:p>
        </w:tc>
      </w:tr>
      <w:tr w:rsidR="00CF6F4B" w:rsidRPr="000A3344" w:rsidTr="00D6395E"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上課地點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班級教室、智慧教室、圖書館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學習評量</w:t>
            </w:r>
          </w:p>
        </w:tc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CF6F4B">
            <w:pPr>
              <w:pStyle w:val="a4"/>
              <w:widowControl/>
              <w:numPr>
                <w:ilvl w:val="0"/>
                <w:numId w:val="4"/>
              </w:numPr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實作評量：歷程作業之評量，如心智圖、筆記方格表、訪談問題設計及記錄等，經由上傳s</w:t>
            </w: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>easaw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分享平台，同儕互評及教師評量。</w:t>
            </w:r>
          </w:p>
          <w:p w:rsidR="00CF6F4B" w:rsidRPr="000A3344" w:rsidRDefault="00CF6F4B" w:rsidP="00CF6F4B">
            <w:pPr>
              <w:pStyle w:val="a4"/>
              <w:widowControl/>
              <w:numPr>
                <w:ilvl w:val="0"/>
                <w:numId w:val="4"/>
              </w:numPr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成果發表：期末辦理主題探究發表會，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整合小組的資訊，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運用多元的溝通語文、符號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表達探究之過程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發現或成果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。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如：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評估並選擇適當的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敘事數位工具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PowerPoint、PREZI、ANIMOTO、ThingLink、AR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等），小組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共同組織、創造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學習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成果。評量人員包含：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同儕互評、教師評量、校內專家教師評鑑回饋。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lastRenderedPageBreak/>
              <w:t>環境與教學設備需求</w:t>
            </w:r>
          </w:p>
        </w:tc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>環境：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班級教室、智慧教室、圖書館、校外訪談、實地踏查。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>教學設備：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平板、網際網路、圖書館。</w:t>
            </w: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 xml:space="preserve"> 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>學生先備知識：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五上社會領域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大航海時代、清領時期的臺灣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」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家中中元祭祭祀活動、參與或聽過基隆中元祭遊行等活動、使用平台及網路基本知能等。</w:t>
            </w:r>
            <w:r w:rsidRPr="000A3344"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  <w:t xml:space="preserve"> 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教學週次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主題</w:t>
            </w:r>
            <w:r w:rsidRPr="000A3344">
              <w:rPr>
                <w:rFonts w:ascii="標楷體" w:eastAsia="標楷體" w:hAnsi="標楷體" w:cs="標楷體" w:hint="eastAsia"/>
                <w:kern w:val="3"/>
              </w:rPr>
              <w:t>/活動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協同與否</w:t>
            </w:r>
          </w:p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kern w:val="3"/>
              </w:rPr>
              <w:t>(協同節數)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主要教學歷程(步驟)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FF0000"/>
                <w:kern w:val="3"/>
              </w:rPr>
              <w:t>協同之必要性及協同(分工)方式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2~3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【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投入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】：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開啟對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雞籠的好奇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□是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■</w:t>
            </w:r>
            <w:r w:rsidRPr="000A3344">
              <w:rPr>
                <w:rFonts w:ascii="標楷體" w:eastAsia="標楷體" w:hAnsi="標楷體" w:cs="標楷體"/>
                <w:kern w:val="3"/>
              </w:rPr>
              <w:t>否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開啟對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雞籠的好奇，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連結生活經驗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內省已知與想知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(KW)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的學習興趣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，並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沈浸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在與雞籠相關的歷史事件中。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4~6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【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探索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】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：大航海時代的臺灣、清領時期臺灣人、事、物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□是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■</w:t>
            </w:r>
            <w:r w:rsidRPr="000A3344">
              <w:rPr>
                <w:rFonts w:ascii="標楷體" w:eastAsia="標楷體" w:hAnsi="標楷體" w:cs="標楷體"/>
                <w:kern w:val="3"/>
              </w:rPr>
              <w:t>否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探索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社會領域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大航海時代的臺灣、清領時期的臺灣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」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課文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中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與基隆相關的人物、事件等，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運用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X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Mind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繪製心智圖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；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從中確定研究面向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利用六何法提出研究問題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分享至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seesaw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平台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7~10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【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解釋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】：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蒐集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多元的資訊、提出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研究問題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█</w:t>
            </w:r>
            <w:r w:rsidRPr="000A3344">
              <w:rPr>
                <w:rFonts w:ascii="標楷體" w:eastAsia="標楷體" w:hAnsi="標楷體" w:cs="標楷體"/>
                <w:kern w:val="3"/>
              </w:rPr>
              <w:t>是□否</w:t>
            </w:r>
          </w:p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(4節)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蒐集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多元的資訊、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導入研究工具與策略，深入問題研究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包括做筆記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圖書與電子資料庫查詢和引用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判斷資訊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踏查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與訪談專家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(社區大學講師、基隆宗親會總幹事等)。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原教師：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協同教師：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11~14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【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精緻化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】：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整合資訊，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提出探究發現或成果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█</w:t>
            </w:r>
            <w:r w:rsidRPr="000A3344">
              <w:rPr>
                <w:rFonts w:ascii="標楷體" w:eastAsia="標楷體" w:hAnsi="標楷體" w:cs="標楷體"/>
                <w:kern w:val="3"/>
              </w:rPr>
              <w:t>是□否</w:t>
            </w:r>
          </w:p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(4節)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能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整合小組的資訊，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運用多元的溝通語文、符號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，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表達探究之過程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、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發現或成果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。評估並選擇適當的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敘事數位工具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PowerPoint、PREZI、ANIMOTO、ThingLink、AR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等），小組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共同組織、創造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HK"/>
              </w:rPr>
              <w:t>學習</w:t>
            </w:r>
            <w:r w:rsidRPr="000A3344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成果。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原教師：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協同教師：</w:t>
            </w:r>
          </w:p>
        </w:tc>
      </w:tr>
      <w:tr w:rsidR="00CF6F4B" w:rsidRPr="000A3344" w:rsidTr="00D6395E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15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【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評鑑</w:t>
            </w:r>
            <w:r w:rsidRPr="000A3344">
              <w:rPr>
                <w:rFonts w:ascii="標楷體" w:eastAsia="標楷體" w:hAnsi="標楷體"/>
                <w:color w:val="808080" w:themeColor="background1" w:themeShade="80"/>
              </w:rPr>
              <w:t>】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各組發表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分享、評量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4B" w:rsidRPr="000A3344" w:rsidRDefault="00CF6F4B" w:rsidP="00D6395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A3344">
              <w:rPr>
                <w:rFonts w:ascii="標楷體" w:eastAsia="標楷體" w:hAnsi="標楷體" w:cs="標楷體"/>
                <w:kern w:val="3"/>
              </w:rPr>
              <w:t>□是</w:t>
            </w:r>
            <w:r w:rsidRPr="000A3344">
              <w:rPr>
                <w:rFonts w:ascii="標楷體" w:eastAsia="標楷體" w:hAnsi="標楷體" w:cs="標楷體" w:hint="eastAsia"/>
                <w:color w:val="808080" w:themeColor="background1" w:themeShade="80"/>
                <w:kern w:val="3"/>
              </w:rPr>
              <w:t>█</w:t>
            </w:r>
            <w:r w:rsidRPr="000A3344">
              <w:rPr>
                <w:rFonts w:ascii="標楷體" w:eastAsia="標楷體" w:hAnsi="標楷體" w:cs="標楷體"/>
                <w:kern w:val="3"/>
              </w:rPr>
              <w:t>否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為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各組發表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分享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的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基隆市砲臺的歷史、構造、未來發展或是雞籠中元祭的由來、輪值方式、水燈遊行、特色等內容，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互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相評分並共享學習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成果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，也藉由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後測評量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，引導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學習反思</w:t>
            </w:r>
            <w:r w:rsidRPr="000A3344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 w:cs="標楷體"/>
                <w:color w:val="808080" w:themeColor="background1" w:themeShade="80"/>
                <w:kern w:val="3"/>
              </w:rPr>
            </w:pPr>
          </w:p>
        </w:tc>
      </w:tr>
    </w:tbl>
    <w:p w:rsidR="00CF6F4B" w:rsidRPr="000A3344" w:rsidRDefault="00CF6F4B" w:rsidP="00CF6F4B">
      <w:pPr>
        <w:widowControl/>
        <w:rPr>
          <w:rFonts w:ascii="標楷體" w:eastAsia="標楷體" w:hAnsi="標楷體"/>
        </w:rPr>
      </w:pPr>
    </w:p>
    <w:p w:rsidR="00CF6F4B" w:rsidRPr="000A3344" w:rsidRDefault="00CF6F4B" w:rsidP="000A3344">
      <w:pPr>
        <w:widowControl/>
        <w:rPr>
          <w:rFonts w:ascii="標楷體" w:eastAsia="標楷體" w:hAnsi="標楷體"/>
          <w:b/>
          <w:sz w:val="28"/>
          <w:szCs w:val="28"/>
        </w:rPr>
      </w:pPr>
      <w:r w:rsidRPr="000A3344">
        <w:rPr>
          <w:rFonts w:ascii="標楷體" w:eastAsia="標楷體" w:hAnsi="標楷體" w:cs="標楷體"/>
          <w:color w:val="000000"/>
          <w:kern w:val="0"/>
          <w:sz w:val="23"/>
          <w:szCs w:val="23"/>
        </w:rPr>
        <w:br w:type="page"/>
      </w:r>
      <w:bookmarkStart w:id="10" w:name="_Toc22333021"/>
      <w:bookmarkStart w:id="11" w:name="_Toc101968763"/>
      <w:r w:rsidRPr="000A3344">
        <w:rPr>
          <w:rFonts w:ascii="標楷體" w:eastAsia="標楷體" w:hAnsi="標楷體" w:hint="eastAsia"/>
          <w:b/>
          <w:sz w:val="28"/>
          <w:szCs w:val="28"/>
        </w:rPr>
        <w:lastRenderedPageBreak/>
        <w:t>四、跨領域協同教學歷程記錄(表6-4)</w:t>
      </w:r>
      <w:bookmarkEnd w:id="10"/>
      <w:bookmarkEnd w:id="11"/>
    </w:p>
    <w:p w:rsidR="00CF6F4B" w:rsidRPr="000A3344" w:rsidRDefault="00CF6F4B" w:rsidP="00CF6F4B">
      <w:pPr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 xml:space="preserve">  說明：</w:t>
      </w:r>
    </w:p>
    <w:p w:rsidR="00CF6F4B" w:rsidRPr="000A3344" w:rsidRDefault="00CF6F4B" w:rsidP="00CF6F4B">
      <w:pPr>
        <w:ind w:leftChars="200" w:left="689" w:hangingChars="87" w:hanging="209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1.本表依據106年10月26日教育部國民及學前教育署臺教授國字第1060091824號函「國民中學及國民小學實施跨領域或跨科目協同教學參考原則」設計，如有未盡事宜，仍依據該參考原則辦理。</w:t>
      </w:r>
    </w:p>
    <w:p w:rsidR="00CF6F4B" w:rsidRPr="000A3344" w:rsidRDefault="00CF6F4B" w:rsidP="00CF6F4B">
      <w:pPr>
        <w:ind w:leftChars="200" w:left="689" w:hangingChars="87" w:hanging="209"/>
        <w:rPr>
          <w:rFonts w:ascii="標楷體" w:eastAsia="標楷體" w:hAnsi="標楷體"/>
        </w:rPr>
      </w:pPr>
      <w:r w:rsidRPr="000A3344">
        <w:rPr>
          <w:rFonts w:ascii="標楷體" w:eastAsia="標楷體" w:hAnsi="標楷體" w:hint="eastAsia"/>
        </w:rPr>
        <w:t>2.本表於學年結束時，併同核結表報府辦理核結。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48"/>
        <w:gridCol w:w="4176"/>
        <w:gridCol w:w="2404"/>
        <w:gridCol w:w="6580"/>
      </w:tblGrid>
      <w:tr w:rsidR="00CF6F4B" w:rsidRPr="000A3344" w:rsidTr="00D6395E">
        <w:trPr>
          <w:trHeight w:val="548"/>
        </w:trPr>
        <w:tc>
          <w:tcPr>
            <w:tcW w:w="14487" w:type="dxa"/>
            <w:gridSpan w:val="4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  <w:kern w:val="3"/>
                <w:sz w:val="32"/>
                <w:szCs w:val="28"/>
              </w:rPr>
              <w:t>跨領域</w:t>
            </w:r>
            <w:r w:rsidRPr="000A3344">
              <w:rPr>
                <w:rFonts w:ascii="標楷體" w:eastAsia="標楷體" w:hAnsi="標楷體"/>
                <w:kern w:val="3"/>
                <w:sz w:val="32"/>
                <w:szCs w:val="28"/>
              </w:rPr>
              <w:t>協同教學歷程紀錄</w:t>
            </w:r>
            <w:r w:rsidRPr="000A3344">
              <w:rPr>
                <w:rFonts w:ascii="標楷體" w:eastAsia="標楷體" w:hAnsi="標楷體" w:hint="eastAsia"/>
                <w:kern w:val="3"/>
                <w:sz w:val="32"/>
                <w:szCs w:val="28"/>
              </w:rPr>
              <w:t>表</w:t>
            </w:r>
          </w:p>
        </w:tc>
      </w:tr>
      <w:tr w:rsidR="00CF6F4B" w:rsidRPr="000A3344" w:rsidTr="00D6395E">
        <w:trPr>
          <w:trHeight w:val="3118"/>
        </w:trPr>
        <w:tc>
          <w:tcPr>
            <w:tcW w:w="553" w:type="dxa"/>
            <w:vMerge w:val="restart"/>
            <w:vAlign w:val="center"/>
          </w:tcPr>
          <w:p w:rsidR="00CF6F4B" w:rsidRPr="000A3344" w:rsidRDefault="00CF6F4B" w:rsidP="00D6395E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共備歷程</w:t>
            </w:r>
          </w:p>
        </w:tc>
        <w:tc>
          <w:tcPr>
            <w:tcW w:w="6967" w:type="dxa"/>
            <w:gridSpan w:val="2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6967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</w:rPr>
              <w:t>照片</w:t>
            </w:r>
          </w:p>
        </w:tc>
      </w:tr>
      <w:tr w:rsidR="00CF6F4B" w:rsidRPr="000A3344" w:rsidTr="00D6395E">
        <w:tc>
          <w:tcPr>
            <w:tcW w:w="553" w:type="dxa"/>
            <w:vMerge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967" w:type="dxa"/>
            <w:gridSpan w:val="2"/>
          </w:tcPr>
          <w:p w:rsidR="00CF6F4B" w:rsidRPr="000A3344" w:rsidRDefault="00CF6F4B" w:rsidP="00D6395E">
            <w:pPr>
              <w:rPr>
                <w:rFonts w:ascii="標楷體" w:eastAsia="標楷體" w:hAnsi="標楷體"/>
                <w:b/>
              </w:rPr>
            </w:pPr>
            <w:r w:rsidRPr="000A3344">
              <w:rPr>
                <w:rFonts w:ascii="標楷體" w:eastAsia="標楷體" w:hAnsi="標楷體"/>
                <w:kern w:val="3"/>
              </w:rPr>
              <w:t>文字描述(日期、內容)</w:t>
            </w:r>
          </w:p>
        </w:tc>
        <w:tc>
          <w:tcPr>
            <w:tcW w:w="6967" w:type="dxa"/>
          </w:tcPr>
          <w:p w:rsidR="00CF6F4B" w:rsidRPr="000A3344" w:rsidRDefault="00CF6F4B" w:rsidP="00D6395E">
            <w:pPr>
              <w:rPr>
                <w:rFonts w:ascii="標楷體" w:eastAsia="標楷體" w:hAnsi="標楷體"/>
                <w:b/>
              </w:rPr>
            </w:pPr>
            <w:r w:rsidRPr="000A3344">
              <w:rPr>
                <w:rFonts w:ascii="標楷體" w:eastAsia="標楷體" w:hAnsi="標楷體"/>
                <w:kern w:val="3"/>
              </w:rPr>
              <w:t>文字描述(日期、內容)</w:t>
            </w:r>
          </w:p>
        </w:tc>
      </w:tr>
      <w:tr w:rsidR="00CF6F4B" w:rsidRPr="000A3344" w:rsidTr="00D6395E">
        <w:trPr>
          <w:trHeight w:val="3118"/>
        </w:trPr>
        <w:tc>
          <w:tcPr>
            <w:tcW w:w="553" w:type="dxa"/>
            <w:vMerge w:val="restart"/>
            <w:vAlign w:val="center"/>
          </w:tcPr>
          <w:p w:rsidR="00CF6F4B" w:rsidRPr="000A3344" w:rsidRDefault="00CF6F4B" w:rsidP="00D6395E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lastRenderedPageBreak/>
              <w:t>教學歷程</w:t>
            </w:r>
          </w:p>
        </w:tc>
        <w:tc>
          <w:tcPr>
            <w:tcW w:w="6967" w:type="dxa"/>
            <w:gridSpan w:val="2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6967" w:type="dxa"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</w:rPr>
            </w:pPr>
            <w:r w:rsidRPr="000A3344">
              <w:rPr>
                <w:rFonts w:ascii="標楷體" w:eastAsia="標楷體" w:hAnsi="標楷體" w:hint="eastAsia"/>
              </w:rPr>
              <w:t>照片</w:t>
            </w:r>
          </w:p>
        </w:tc>
      </w:tr>
      <w:tr w:rsidR="00CF6F4B" w:rsidRPr="000A3344" w:rsidTr="00D6395E">
        <w:tc>
          <w:tcPr>
            <w:tcW w:w="553" w:type="dxa"/>
            <w:vMerge/>
            <w:vAlign w:val="center"/>
          </w:tcPr>
          <w:p w:rsidR="00CF6F4B" w:rsidRPr="000A3344" w:rsidRDefault="00CF6F4B" w:rsidP="00D6395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4407" w:type="dxa"/>
          </w:tcPr>
          <w:p w:rsidR="00CF6F4B" w:rsidRPr="000A3344" w:rsidRDefault="00CF6F4B" w:rsidP="00D6395E">
            <w:pPr>
              <w:rPr>
                <w:rFonts w:ascii="標楷體" w:eastAsia="標楷體" w:hAnsi="標楷體"/>
                <w:b/>
              </w:rPr>
            </w:pPr>
            <w:r w:rsidRPr="000A3344">
              <w:rPr>
                <w:rFonts w:ascii="標楷體" w:eastAsia="標楷體" w:hAnsi="標楷體"/>
                <w:kern w:val="3"/>
              </w:rPr>
              <w:t>文字描述(日期、內容)</w:t>
            </w:r>
          </w:p>
        </w:tc>
        <w:tc>
          <w:tcPr>
            <w:tcW w:w="9527" w:type="dxa"/>
            <w:gridSpan w:val="2"/>
          </w:tcPr>
          <w:p w:rsidR="00CF6F4B" w:rsidRPr="000A3344" w:rsidRDefault="00CF6F4B" w:rsidP="00D6395E">
            <w:pPr>
              <w:rPr>
                <w:rFonts w:ascii="標楷體" w:eastAsia="標楷體" w:hAnsi="標楷體"/>
                <w:b/>
              </w:rPr>
            </w:pPr>
            <w:r w:rsidRPr="000A3344">
              <w:rPr>
                <w:rFonts w:ascii="標楷體" w:eastAsia="標楷體" w:hAnsi="標楷體"/>
                <w:kern w:val="3"/>
              </w:rPr>
              <w:t>文字描述(日期、內容)</w:t>
            </w:r>
          </w:p>
        </w:tc>
      </w:tr>
      <w:tr w:rsidR="00CF6F4B" w:rsidRPr="000A3344" w:rsidTr="00D6395E">
        <w:trPr>
          <w:trHeight w:val="3848"/>
        </w:trPr>
        <w:tc>
          <w:tcPr>
            <w:tcW w:w="553" w:type="dxa"/>
            <w:vAlign w:val="center"/>
          </w:tcPr>
          <w:p w:rsidR="00CF6F4B" w:rsidRPr="000A3344" w:rsidRDefault="00CF6F4B" w:rsidP="00D6395E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A3344">
              <w:rPr>
                <w:rFonts w:ascii="標楷體" w:eastAsia="標楷體" w:hAnsi="標楷體" w:hint="eastAsia"/>
                <w:sz w:val="24"/>
              </w:rPr>
              <w:t>回饋反思</w:t>
            </w:r>
          </w:p>
        </w:tc>
        <w:tc>
          <w:tcPr>
            <w:tcW w:w="13934" w:type="dxa"/>
            <w:gridSpan w:val="3"/>
          </w:tcPr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A3344">
              <w:rPr>
                <w:rFonts w:ascii="標楷體" w:eastAsia="標楷體" w:hAnsi="標楷體"/>
                <w:kern w:val="3"/>
              </w:rPr>
              <w:t>1.共備部分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A3344">
              <w:rPr>
                <w:rFonts w:ascii="標楷體" w:eastAsia="標楷體" w:hAnsi="標楷體"/>
                <w:kern w:val="3"/>
              </w:rPr>
              <w:t>2.學生學習效益部分</w:t>
            </w: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CF6F4B" w:rsidRPr="000A3344" w:rsidRDefault="00CF6F4B" w:rsidP="00D6395E">
            <w:pPr>
              <w:widowControl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A3344">
              <w:rPr>
                <w:rFonts w:ascii="標楷體" w:eastAsia="標楷體" w:hAnsi="標楷體"/>
                <w:kern w:val="3"/>
              </w:rPr>
              <w:t>3.未來實施再精進部分</w:t>
            </w:r>
          </w:p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  <w:p w:rsidR="00CF6F4B" w:rsidRPr="000A3344" w:rsidRDefault="00CF6F4B" w:rsidP="00D6395E">
            <w:pPr>
              <w:rPr>
                <w:rFonts w:ascii="標楷體" w:eastAsia="標楷體" w:hAnsi="標楷體"/>
              </w:rPr>
            </w:pPr>
          </w:p>
        </w:tc>
      </w:tr>
    </w:tbl>
    <w:p w:rsidR="00213AA7" w:rsidRPr="000A3344" w:rsidRDefault="00541654">
      <w:pPr>
        <w:rPr>
          <w:rFonts w:ascii="標楷體" w:eastAsia="標楷體" w:hAnsi="標楷體"/>
        </w:rPr>
      </w:pPr>
    </w:p>
    <w:sectPr w:rsidR="00213AA7" w:rsidRPr="000A3344" w:rsidSect="00CF6F4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54" w:rsidRDefault="00541654" w:rsidP="008E3275">
      <w:r>
        <w:separator/>
      </w:r>
    </w:p>
  </w:endnote>
  <w:endnote w:type="continuationSeparator" w:id="0">
    <w:p w:rsidR="00541654" w:rsidRDefault="00541654" w:rsidP="008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54" w:rsidRDefault="00541654" w:rsidP="008E3275">
      <w:r>
        <w:separator/>
      </w:r>
    </w:p>
  </w:footnote>
  <w:footnote w:type="continuationSeparator" w:id="0">
    <w:p w:rsidR="00541654" w:rsidRDefault="00541654" w:rsidP="008E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92"/>
    <w:multiLevelType w:val="hybridMultilevel"/>
    <w:tmpl w:val="3F925240"/>
    <w:lvl w:ilvl="0" w:tplc="BFB87E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A692936"/>
    <w:multiLevelType w:val="hybridMultilevel"/>
    <w:tmpl w:val="E604EA82"/>
    <w:lvl w:ilvl="0" w:tplc="88DE0C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75F64"/>
    <w:multiLevelType w:val="hybridMultilevel"/>
    <w:tmpl w:val="8B8024FE"/>
    <w:lvl w:ilvl="0" w:tplc="D2CA4C8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462C87"/>
    <w:multiLevelType w:val="hybridMultilevel"/>
    <w:tmpl w:val="F33028C4"/>
    <w:lvl w:ilvl="0" w:tplc="D2CA4C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EE163F"/>
    <w:multiLevelType w:val="hybridMultilevel"/>
    <w:tmpl w:val="4BB4B06E"/>
    <w:lvl w:ilvl="0" w:tplc="CDB4F6D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5AE6753"/>
    <w:multiLevelType w:val="hybridMultilevel"/>
    <w:tmpl w:val="6B8C6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5200D8"/>
    <w:multiLevelType w:val="hybridMultilevel"/>
    <w:tmpl w:val="26E20354"/>
    <w:lvl w:ilvl="0" w:tplc="269A6F2E">
      <w:start w:val="1"/>
      <w:numFmt w:val="taiwaneseCountingThousand"/>
      <w:lvlText w:val="%1、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2D5956"/>
    <w:multiLevelType w:val="hybridMultilevel"/>
    <w:tmpl w:val="1BB670EE"/>
    <w:lvl w:ilvl="0" w:tplc="26C0D9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D4E62"/>
    <w:multiLevelType w:val="hybridMultilevel"/>
    <w:tmpl w:val="43C0A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E97E1B"/>
    <w:multiLevelType w:val="hybridMultilevel"/>
    <w:tmpl w:val="4184BC56"/>
    <w:lvl w:ilvl="0" w:tplc="D2CA4C80">
      <w:start w:val="1"/>
      <w:numFmt w:val="taiwaneseCountingThousand"/>
      <w:lvlText w:val="(%1)"/>
      <w:lvlJc w:val="left"/>
      <w:pPr>
        <w:ind w:left="8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1" w15:restartNumberingAfterBreak="0">
    <w:nsid w:val="7FD554A4"/>
    <w:multiLevelType w:val="hybridMultilevel"/>
    <w:tmpl w:val="9E54754A"/>
    <w:lvl w:ilvl="0" w:tplc="D2CA4C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4B"/>
    <w:rsid w:val="00002977"/>
    <w:rsid w:val="000A3344"/>
    <w:rsid w:val="00463462"/>
    <w:rsid w:val="00522989"/>
    <w:rsid w:val="00541654"/>
    <w:rsid w:val="0067537D"/>
    <w:rsid w:val="008E3275"/>
    <w:rsid w:val="00AD5126"/>
    <w:rsid w:val="00AD6E1D"/>
    <w:rsid w:val="00AE32D0"/>
    <w:rsid w:val="00C530A8"/>
    <w:rsid w:val="00CA37E7"/>
    <w:rsid w:val="00C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B8506-58FD-4657-9606-66709A6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F6F4B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CF6F4B"/>
    <w:rPr>
      <w:rFonts w:ascii="Times New Roman" w:eastAsia="新細明體" w:hAnsi="Times New Roman" w:cs="Times New Roman"/>
      <w:szCs w:val="24"/>
    </w:rPr>
  </w:style>
  <w:style w:type="paragraph" w:customStyle="1" w:styleId="a6">
    <w:name w:val="主標"/>
    <w:basedOn w:val="a"/>
    <w:link w:val="a7"/>
    <w:qFormat/>
    <w:rsid w:val="00CF6F4B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7">
    <w:name w:val="主標 字元"/>
    <w:basedOn w:val="a0"/>
    <w:link w:val="a6"/>
    <w:rsid w:val="00CF6F4B"/>
    <w:rPr>
      <w:rFonts w:ascii="標楷體" w:eastAsia="標楷體" w:hAnsi="標楷體" w:cs="Times New Roman"/>
      <w:sz w:val="28"/>
      <w:szCs w:val="24"/>
    </w:rPr>
  </w:style>
  <w:style w:type="paragraph" w:customStyle="1" w:styleId="a8">
    <w:name w:val="次標"/>
    <w:basedOn w:val="a"/>
    <w:link w:val="a9"/>
    <w:qFormat/>
    <w:rsid w:val="00CF6F4B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9">
    <w:name w:val="次標 字元"/>
    <w:basedOn w:val="a0"/>
    <w:link w:val="a8"/>
    <w:rsid w:val="00CF6F4B"/>
    <w:rPr>
      <w:rFonts w:ascii="標楷體" w:eastAsia="標楷體" w:hAnsi="標楷體" w:cs="Times New Roman"/>
      <w:sz w:val="26"/>
      <w:szCs w:val="28"/>
    </w:rPr>
  </w:style>
  <w:style w:type="paragraph" w:styleId="aa">
    <w:name w:val="header"/>
    <w:basedOn w:val="a"/>
    <w:link w:val="ab"/>
    <w:uiPriority w:val="99"/>
    <w:unhideWhenUsed/>
    <w:rsid w:val="008E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E327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E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3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童雪珍</dc:creator>
  <cp:keywords/>
  <dc:description/>
  <cp:lastModifiedBy>Administrator</cp:lastModifiedBy>
  <cp:revision>2</cp:revision>
  <dcterms:created xsi:type="dcterms:W3CDTF">2022-05-24T06:59:00Z</dcterms:created>
  <dcterms:modified xsi:type="dcterms:W3CDTF">2022-05-24T06:59:00Z</dcterms:modified>
</cp:coreProperties>
</file>